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3"/>
        <w:gridCol w:w="883"/>
        <w:gridCol w:w="1144"/>
        <w:gridCol w:w="554"/>
        <w:gridCol w:w="804"/>
        <w:gridCol w:w="1541"/>
        <w:gridCol w:w="1084"/>
        <w:gridCol w:w="1777"/>
      </w:tblGrid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MANUFACTURER</w:t>
            </w:r>
          </w:p>
        </w:tc>
        <w:tc>
          <w:tcPr>
            <w:tcW w:w="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RANGE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MODEL</w:t>
            </w:r>
          </w:p>
        </w:tc>
        <w:tc>
          <w:tcPr>
            <w:tcW w:w="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BEDS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PRICE</w:t>
            </w:r>
          </w:p>
        </w:tc>
        <w:tc>
          <w:tcPr>
            <w:tcW w:w="8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DISCOUNT AMOUNT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REDUCED PRICE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YEAR OF MANUFACTURE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Ariada</w:t>
            </w:r>
            <w:proofErr w:type="spellEnd"/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Action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341ph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£11,980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£1,198.00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£10,782.00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Ariada</w:t>
            </w:r>
            <w:proofErr w:type="spellEnd"/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Adora</w:t>
            </w:r>
            <w:proofErr w:type="spellEnd"/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532lx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£10,900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£1,090.00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£9,810.00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Barclay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Pageant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Provence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£12,100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£1,210.00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£10,890.00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Barclay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Pageant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Champagne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£12,200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£1,220.00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£10,980.00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Barclay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Pageant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Moselle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£12,500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£1,250.00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£11,250.00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Church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GTS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416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£15,289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£1,528.90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£13,760.10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Church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Vogue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520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£16,459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£1,645.90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£14,813.10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Kirkwood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Sonata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Prelude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£10,478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£1,047.80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£9,430.20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Kirkwood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Heritage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520-eb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£10,100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£1,010.00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£9,090.00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Meridian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Crusader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Super Sirocco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£9,200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£920.00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£8,280.00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Meridian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Crusader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Typhoon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£10,200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£1,020.00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£9,180.00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Stellar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Living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Eb</w:t>
            </w:r>
            <w:proofErr w:type="spellEnd"/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£11,200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£1,120.00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£10,080.00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Stellar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Quasar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Topaz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£11,256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£1,125.60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£10,130.40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Stellar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Quasar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Diamond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£11,450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£1,145.00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£10,305.00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  <w:tr w:rsidR="0090448F" w:rsidTr="000D5C94">
        <w:trPr>
          <w:trHeight w:val="300"/>
        </w:trPr>
        <w:tc>
          <w:tcPr>
            <w:tcW w:w="87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Stellar</w:t>
            </w:r>
          </w:p>
        </w:tc>
        <w:tc>
          <w:tcPr>
            <w:tcW w:w="468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Nova</w:t>
            </w:r>
          </w:p>
        </w:tc>
        <w:tc>
          <w:tcPr>
            <w:tcW w:w="60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Xlusiv485</w:t>
            </w:r>
          </w:p>
        </w:tc>
        <w:tc>
          <w:tcPr>
            <w:tcW w:w="293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£13,800</w:t>
            </w:r>
          </w:p>
        </w:tc>
        <w:tc>
          <w:tcPr>
            <w:tcW w:w="816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£1,380.00</w:t>
            </w:r>
          </w:p>
        </w:tc>
        <w:tc>
          <w:tcPr>
            <w:tcW w:w="57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£12,420.00</w:t>
            </w:r>
          </w:p>
        </w:tc>
        <w:tc>
          <w:tcPr>
            <w:tcW w:w="942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90448F" w:rsidRDefault="004C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</w:tr>
    </w:tbl>
    <w:p w:rsidR="0090448F" w:rsidRDefault="0090448F">
      <w:bookmarkStart w:id="0" w:name="_GoBack"/>
      <w:bookmarkEnd w:id="0"/>
    </w:p>
    <w:sectPr w:rsidR="00904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24D" w:rsidRDefault="001A524D" w:rsidP="001A524D">
      <w:pPr>
        <w:spacing w:after="0" w:line="240" w:lineRule="auto"/>
      </w:pPr>
      <w:r>
        <w:separator/>
      </w:r>
    </w:p>
  </w:endnote>
  <w:endnote w:type="continuationSeparator" w:id="0">
    <w:p w:rsidR="001A524D" w:rsidRDefault="001A524D" w:rsidP="001A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24D" w:rsidRDefault="001A524D" w:rsidP="001A524D">
      <w:pPr>
        <w:spacing w:after="0" w:line="240" w:lineRule="auto"/>
      </w:pPr>
      <w:r>
        <w:separator/>
      </w:r>
    </w:p>
  </w:footnote>
  <w:footnote w:type="continuationSeparator" w:id="0">
    <w:p w:rsidR="001A524D" w:rsidRDefault="001A524D" w:rsidP="001A5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Header"/>
    </w:pPr>
    <w:r>
      <w:t>TAYFORTH CARAVANS LTD SOLUTION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24D" w:rsidRDefault="001A52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3D0"/>
    <w:rsid w:val="000D5C94"/>
    <w:rsid w:val="001A524D"/>
    <w:rsid w:val="004C73D0"/>
    <w:rsid w:val="0090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2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24D"/>
  </w:style>
  <w:style w:type="paragraph" w:styleId="Footer">
    <w:name w:val="footer"/>
    <w:basedOn w:val="Normal"/>
    <w:link w:val="FooterChar"/>
    <w:uiPriority w:val="99"/>
    <w:unhideWhenUsed/>
    <w:rsid w:val="001A52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4</cp:revision>
  <cp:lastPrinted>2015-12-17T09:50:00Z</cp:lastPrinted>
  <dcterms:created xsi:type="dcterms:W3CDTF">2015-11-29T14:05:00Z</dcterms:created>
  <dcterms:modified xsi:type="dcterms:W3CDTF">2015-12-17T09:50:00Z</dcterms:modified>
</cp:coreProperties>
</file>